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89" w:rsidRDefault="00683889">
      <w:r>
        <w:tab/>
      </w:r>
      <w:r>
        <w:tab/>
      </w:r>
      <w:r>
        <w:tab/>
      </w:r>
      <w:r>
        <w:tab/>
      </w:r>
      <w:r>
        <w:tab/>
      </w:r>
      <w:r>
        <w:tab/>
      </w:r>
      <w:r>
        <w:tab/>
      </w:r>
      <w:r>
        <w:tab/>
      </w:r>
      <w:r>
        <w:tab/>
      </w:r>
      <w:r>
        <w:tab/>
      </w:r>
      <w:r w:rsidR="00C264BE">
        <w:t>September 13</w:t>
      </w:r>
      <w:r w:rsidR="00EF4751">
        <w:t>, 2012</w:t>
      </w:r>
    </w:p>
    <w:p w:rsidR="00B15AB2" w:rsidRDefault="00B15AB2">
      <w:r>
        <w:t xml:space="preserve">The Madison Parish Port Commission met in a </w:t>
      </w:r>
      <w:r w:rsidR="00EF4751">
        <w:t>regular</w:t>
      </w:r>
      <w:r>
        <w:t xml:space="preserve"> session on</w:t>
      </w:r>
      <w:r w:rsidR="005D185C">
        <w:t xml:space="preserve"> </w:t>
      </w:r>
      <w:r w:rsidR="00C264BE">
        <w:t>September 13</w:t>
      </w:r>
      <w:r w:rsidR="00F12209">
        <w:t>, 2012</w:t>
      </w:r>
      <w:r w:rsidR="00B97758">
        <w:t>,</w:t>
      </w:r>
      <w:r>
        <w:t xml:space="preserve"> at the Port Commission Office.  The meeting was called to order by Chairman Frazier and a roll call was taken by the secretary.</w:t>
      </w:r>
    </w:p>
    <w:p w:rsidR="00B15AB2" w:rsidRDefault="00B15AB2"/>
    <w:p w:rsidR="00B15AB2" w:rsidRDefault="00B15AB2" w:rsidP="005665B8">
      <w:pPr>
        <w:tabs>
          <w:tab w:val="left" w:pos="-1440"/>
        </w:tabs>
        <w:ind w:left="3600" w:hanging="2880"/>
      </w:pPr>
      <w:r>
        <w:t>Commissioners present:</w:t>
      </w:r>
      <w:r>
        <w:tab/>
      </w:r>
      <w:r w:rsidR="00F12209">
        <w:t xml:space="preserve">Donald Frazier, James Griffin, </w:t>
      </w:r>
      <w:r w:rsidR="00C264BE">
        <w:t xml:space="preserve">Charles </w:t>
      </w:r>
      <w:proofErr w:type="spellStart"/>
      <w:r w:rsidR="00C264BE">
        <w:t>Vining</w:t>
      </w:r>
      <w:proofErr w:type="spellEnd"/>
      <w:r w:rsidR="000D6D81">
        <w:t xml:space="preserve">, </w:t>
      </w:r>
      <w:r w:rsidR="00EF4751">
        <w:t xml:space="preserve">Isaiah Ross, </w:t>
      </w:r>
      <w:r w:rsidR="00F12209">
        <w:t>Jim Tucker</w:t>
      </w:r>
      <w:r w:rsidR="00EF4751">
        <w:t>, and Harold Allen</w:t>
      </w:r>
    </w:p>
    <w:p w:rsidR="00EF4751" w:rsidRDefault="00EF4751" w:rsidP="005665B8">
      <w:pPr>
        <w:tabs>
          <w:tab w:val="left" w:pos="-1440"/>
        </w:tabs>
        <w:ind w:left="3600" w:hanging="2880"/>
      </w:pPr>
    </w:p>
    <w:p w:rsidR="00B15AB2" w:rsidRDefault="00B15AB2">
      <w:pPr>
        <w:tabs>
          <w:tab w:val="left" w:pos="-1440"/>
        </w:tabs>
        <w:ind w:left="3600" w:hanging="2880"/>
      </w:pPr>
      <w:r>
        <w:t>Commissioners absent:</w:t>
      </w:r>
      <w:r>
        <w:tab/>
      </w:r>
      <w:r w:rsidR="00C264BE">
        <w:t>Robert Charles Brown</w:t>
      </w:r>
    </w:p>
    <w:p w:rsidR="00EF4751" w:rsidRDefault="00EF4751">
      <w:pPr>
        <w:tabs>
          <w:tab w:val="left" w:pos="-1440"/>
        </w:tabs>
        <w:ind w:left="3600" w:hanging="2880"/>
      </w:pPr>
    </w:p>
    <w:p w:rsidR="00B15AB2" w:rsidRDefault="00B15AB2">
      <w:pPr>
        <w:tabs>
          <w:tab w:val="left" w:pos="-1440"/>
        </w:tabs>
        <w:ind w:left="3600" w:hanging="2880"/>
      </w:pPr>
      <w:r>
        <w:t>Other members present:</w:t>
      </w:r>
      <w:r>
        <w:tab/>
        <w:t>Dr. Clyde Thompson, Director and Anna Tonnang, Secretary/Treasurer</w:t>
      </w:r>
    </w:p>
    <w:p w:rsidR="00EF4751" w:rsidRDefault="00EF4751" w:rsidP="00EF4751">
      <w:pPr>
        <w:tabs>
          <w:tab w:val="left" w:pos="-1440"/>
        </w:tabs>
        <w:ind w:left="3600" w:hanging="2880"/>
      </w:pPr>
    </w:p>
    <w:p w:rsidR="005665B8" w:rsidRDefault="00B15AB2" w:rsidP="00EF4751">
      <w:pPr>
        <w:tabs>
          <w:tab w:val="left" w:pos="-1440"/>
        </w:tabs>
        <w:ind w:left="3600" w:hanging="2880"/>
      </w:pPr>
      <w:r>
        <w:t>Visitors:</w:t>
      </w:r>
      <w:r w:rsidR="00EF4751">
        <w:tab/>
      </w:r>
      <w:r w:rsidR="00EF4751">
        <w:tab/>
      </w:r>
      <w:r w:rsidR="00EF4751">
        <w:tab/>
      </w:r>
      <w:r w:rsidR="00C264BE">
        <w:t>None</w:t>
      </w:r>
    </w:p>
    <w:p w:rsidR="00EF4751" w:rsidRDefault="00EF4751" w:rsidP="00EF4751">
      <w:pPr>
        <w:tabs>
          <w:tab w:val="left" w:pos="-1440"/>
        </w:tabs>
        <w:ind w:left="3600" w:hanging="2880"/>
      </w:pPr>
    </w:p>
    <w:p w:rsidR="00B15AB2" w:rsidRDefault="00B15AB2">
      <w:r>
        <w:t xml:space="preserve">On motion given by Commissioner </w:t>
      </w:r>
      <w:r w:rsidR="00C264BE">
        <w:t>Griffin</w:t>
      </w:r>
      <w:r>
        <w:t xml:space="preserve"> and seconded by Commissioner </w:t>
      </w:r>
      <w:proofErr w:type="spellStart"/>
      <w:r w:rsidR="00C264BE">
        <w:t>Vining</w:t>
      </w:r>
      <w:proofErr w:type="spellEnd"/>
      <w:r w:rsidR="005D185C">
        <w:t xml:space="preserve">, </w:t>
      </w:r>
      <w:r>
        <w:t>the previous meeting minutes were approved</w:t>
      </w:r>
      <w:r w:rsidR="00F5002A">
        <w:t xml:space="preserve"> noting any necessary changes</w:t>
      </w:r>
      <w:r>
        <w:t>.  Motion carried unanimously.</w:t>
      </w:r>
    </w:p>
    <w:p w:rsidR="005665B8" w:rsidRDefault="005665B8"/>
    <w:p w:rsidR="00F12209" w:rsidRDefault="00B97758">
      <w:r>
        <w:t xml:space="preserve">On motion given by Commissioner </w:t>
      </w:r>
      <w:proofErr w:type="spellStart"/>
      <w:r w:rsidR="00C264BE">
        <w:t>Vining</w:t>
      </w:r>
      <w:proofErr w:type="spellEnd"/>
      <w:r w:rsidR="00EF4751">
        <w:t xml:space="preserve"> </w:t>
      </w:r>
      <w:r w:rsidR="00F12209">
        <w:t xml:space="preserve">and </w:t>
      </w:r>
      <w:r>
        <w:t xml:space="preserve">seconded by Commissioner </w:t>
      </w:r>
      <w:r w:rsidR="00C264BE">
        <w:t>Allen</w:t>
      </w:r>
      <w:r w:rsidR="005C74F9">
        <w:t>,</w:t>
      </w:r>
      <w:r>
        <w:t xml:space="preserve"> the financial reports were approved. Motion carried unanimously.</w:t>
      </w:r>
      <w:r w:rsidR="005C74F9">
        <w:t xml:space="preserve"> </w:t>
      </w:r>
    </w:p>
    <w:p w:rsidR="00F12209" w:rsidRDefault="00F12209"/>
    <w:p w:rsidR="00B15AB2" w:rsidRDefault="00C264BE">
      <w:r>
        <w:t>On motion given by Commissioner Griffin and seconded by Commissioner Ross the following resolution was passed:</w:t>
      </w:r>
    </w:p>
    <w:p w:rsidR="00C264BE" w:rsidRDefault="00C264BE"/>
    <w:p w:rsidR="00C264BE" w:rsidRDefault="00C264BE" w:rsidP="00C264BE">
      <w:pPr>
        <w:tabs>
          <w:tab w:val="left" w:pos="-1440"/>
        </w:tabs>
        <w:ind w:left="7200" w:hanging="7200"/>
        <w:jc w:val="center"/>
        <w:rPr>
          <w:sz w:val="22"/>
          <w:szCs w:val="22"/>
        </w:rPr>
      </w:pPr>
      <w:r>
        <w:rPr>
          <w:sz w:val="22"/>
          <w:szCs w:val="22"/>
        </w:rPr>
        <w:t>RESOLUTION NO.1</w:t>
      </w:r>
    </w:p>
    <w:p w:rsidR="00C264BE" w:rsidRDefault="00C264BE" w:rsidP="00C264BE">
      <w:pPr>
        <w:tabs>
          <w:tab w:val="left" w:pos="-1440"/>
        </w:tabs>
        <w:ind w:left="7200" w:hanging="7200"/>
      </w:pPr>
      <w:r>
        <w:t xml:space="preserve">     BE IT RESOLVED, by the Madison Parish Port Commission of the Parish of Madison,</w:t>
      </w:r>
    </w:p>
    <w:p w:rsidR="00C264BE" w:rsidRDefault="00C264BE" w:rsidP="00C264BE">
      <w:pPr>
        <w:tabs>
          <w:tab w:val="left" w:pos="-1440"/>
        </w:tabs>
        <w:ind w:left="7200" w:hanging="7200"/>
      </w:pPr>
      <w:r>
        <w:t>Louisiana, in a public meeting/hearing held on September 13, 2012, which meeting/hearing was</w:t>
      </w:r>
    </w:p>
    <w:p w:rsidR="00C264BE" w:rsidRDefault="00C264BE" w:rsidP="00C264BE">
      <w:pPr>
        <w:tabs>
          <w:tab w:val="left" w:pos="-1440"/>
        </w:tabs>
        <w:ind w:left="7200" w:hanging="7200"/>
      </w:pPr>
      <w:proofErr w:type="gramStart"/>
      <w:r>
        <w:t>conducted</w:t>
      </w:r>
      <w:proofErr w:type="gramEnd"/>
      <w:r>
        <w:t xml:space="preserve"> in accordance with the Open Meetings Law and the additional requirements of Article</w:t>
      </w:r>
    </w:p>
    <w:p w:rsidR="00C264BE" w:rsidRDefault="00C264BE" w:rsidP="00C264BE">
      <w:pPr>
        <w:tabs>
          <w:tab w:val="left" w:pos="-1440"/>
        </w:tabs>
        <w:ind w:left="7200" w:hanging="7200"/>
      </w:pPr>
      <w:r>
        <w:t>VII, Section 23(C) of the Louisiana Constitution and R.S. 47:1705(B), that the following</w:t>
      </w:r>
    </w:p>
    <w:p w:rsidR="00C264BE" w:rsidRDefault="00C264BE" w:rsidP="00C264BE">
      <w:pPr>
        <w:tabs>
          <w:tab w:val="left" w:pos="-1440"/>
        </w:tabs>
        <w:ind w:left="7200" w:hanging="7200"/>
      </w:pPr>
      <w:proofErr w:type="gramStart"/>
      <w:r>
        <w:t>adjusted</w:t>
      </w:r>
      <w:proofErr w:type="gramEnd"/>
      <w:r>
        <w:t xml:space="preserve"> millage rate be and they are hereby levied upon the dollar of the assessed valuation of</w:t>
      </w:r>
    </w:p>
    <w:p w:rsidR="00C264BE" w:rsidRDefault="00C264BE" w:rsidP="00C264BE">
      <w:pPr>
        <w:tabs>
          <w:tab w:val="left" w:pos="-1440"/>
        </w:tabs>
        <w:ind w:left="7200" w:hanging="7200"/>
      </w:pPr>
      <w:proofErr w:type="gramStart"/>
      <w:r>
        <w:t>all</w:t>
      </w:r>
      <w:proofErr w:type="gramEnd"/>
      <w:r>
        <w:t xml:space="preserve"> property subject to ad valorem taxation within said Parish for the year 2012, for the purpose</w:t>
      </w:r>
    </w:p>
    <w:p w:rsidR="00C264BE" w:rsidRDefault="00C264BE" w:rsidP="00C264BE">
      <w:pPr>
        <w:tabs>
          <w:tab w:val="left" w:pos="-1440"/>
        </w:tabs>
        <w:ind w:left="7200" w:hanging="7200"/>
      </w:pPr>
      <w:proofErr w:type="gramStart"/>
      <w:r>
        <w:t>of</w:t>
      </w:r>
      <w:proofErr w:type="gramEnd"/>
      <w:r>
        <w:t xml:space="preserve"> raising revenue:</w:t>
      </w:r>
    </w:p>
    <w:p w:rsidR="00C264BE" w:rsidRDefault="00C264BE" w:rsidP="00C264BE">
      <w:pPr>
        <w:tabs>
          <w:tab w:val="left" w:pos="-1440"/>
        </w:tabs>
        <w:ind w:left="7200" w:hanging="7200"/>
        <w:jc w:val="center"/>
        <w:rPr>
          <w:u w:val="single"/>
        </w:rPr>
      </w:pPr>
      <w:r w:rsidRPr="005C469D">
        <w:rPr>
          <w:u w:val="single"/>
        </w:rPr>
        <w:t>MILLAGE</w:t>
      </w:r>
    </w:p>
    <w:p w:rsidR="00C264BE" w:rsidRDefault="00C264BE" w:rsidP="00C264BE">
      <w:pPr>
        <w:tabs>
          <w:tab w:val="left" w:pos="-1440"/>
        </w:tabs>
        <w:ind w:left="7200" w:hanging="7200"/>
        <w:jc w:val="center"/>
        <w:rPr>
          <w:u w:val="single"/>
        </w:rPr>
      </w:pPr>
    </w:p>
    <w:p w:rsidR="00C264BE" w:rsidRDefault="00C264BE" w:rsidP="00C264BE">
      <w:pPr>
        <w:tabs>
          <w:tab w:val="left" w:pos="-1440"/>
        </w:tabs>
        <w:ind w:left="7200" w:hanging="7200"/>
        <w:jc w:val="center"/>
      </w:pPr>
      <w:r>
        <w:t xml:space="preserve">Madison Parish Port Commission </w:t>
      </w:r>
      <w:r>
        <w:tab/>
        <w:t>2.710 Mills</w:t>
      </w:r>
    </w:p>
    <w:p w:rsidR="00C264BE" w:rsidRDefault="00C264BE" w:rsidP="00C264BE">
      <w:pPr>
        <w:tabs>
          <w:tab w:val="left" w:pos="-1440"/>
        </w:tabs>
        <w:ind w:left="7200" w:hanging="7200"/>
      </w:pPr>
    </w:p>
    <w:p w:rsidR="00C264BE" w:rsidRDefault="00C264BE" w:rsidP="00C264BE">
      <w:pPr>
        <w:tabs>
          <w:tab w:val="left" w:pos="-1440"/>
        </w:tabs>
        <w:ind w:left="7200" w:hanging="7200"/>
      </w:pPr>
      <w:r>
        <w:t xml:space="preserve">    BE IT FURTHER RESOLVED, that the Assessor of the Parish of Madison, shall extend upon</w:t>
      </w:r>
    </w:p>
    <w:p w:rsidR="00C264BE" w:rsidRDefault="00C264BE" w:rsidP="00C264BE">
      <w:pPr>
        <w:tabs>
          <w:tab w:val="left" w:pos="-1440"/>
        </w:tabs>
        <w:ind w:left="7200" w:hanging="7200"/>
      </w:pPr>
      <w:proofErr w:type="gramStart"/>
      <w:r>
        <w:t>the</w:t>
      </w:r>
      <w:proofErr w:type="gramEnd"/>
      <w:r>
        <w:t xml:space="preserve"> assessment roll for the year 2012, the taxes herein levied, and the tax collector of said Parish</w:t>
      </w:r>
    </w:p>
    <w:p w:rsidR="00C264BE" w:rsidRDefault="00C264BE" w:rsidP="00C264BE">
      <w:pPr>
        <w:tabs>
          <w:tab w:val="left" w:pos="-1440"/>
        </w:tabs>
        <w:ind w:left="7200" w:hanging="7200"/>
      </w:pPr>
      <w:proofErr w:type="gramStart"/>
      <w:r>
        <w:t>shall</w:t>
      </w:r>
      <w:proofErr w:type="gramEnd"/>
      <w:r>
        <w:t xml:space="preserve"> collect and remit the same to said taxing authority in accordance with law.</w:t>
      </w:r>
    </w:p>
    <w:p w:rsidR="00C264BE" w:rsidRDefault="00C264BE" w:rsidP="00C264BE">
      <w:pPr>
        <w:tabs>
          <w:tab w:val="left" w:pos="-1440"/>
        </w:tabs>
        <w:ind w:left="7200" w:hanging="7200"/>
      </w:pPr>
    </w:p>
    <w:p w:rsidR="00C264BE" w:rsidRDefault="00C264BE" w:rsidP="00C264BE">
      <w:pPr>
        <w:tabs>
          <w:tab w:val="left" w:pos="-1440"/>
        </w:tabs>
        <w:ind w:left="7200" w:hanging="7200"/>
      </w:pPr>
      <w:r>
        <w:t xml:space="preserve">    The foregoing resolution was read in full, the roll was called on the adoption thereof, and the</w:t>
      </w:r>
    </w:p>
    <w:p w:rsidR="00C264BE" w:rsidRDefault="00C264BE" w:rsidP="00C264BE">
      <w:pPr>
        <w:tabs>
          <w:tab w:val="left" w:pos="-1440"/>
        </w:tabs>
        <w:ind w:left="7200" w:hanging="7200"/>
      </w:pPr>
      <w:r>
        <w:t>Resolution was adopted by the following votes:</w:t>
      </w:r>
    </w:p>
    <w:p w:rsidR="00C264BE" w:rsidRDefault="00C264BE" w:rsidP="00C264BE">
      <w:pPr>
        <w:tabs>
          <w:tab w:val="left" w:pos="-1440"/>
        </w:tabs>
        <w:ind w:left="7200" w:hanging="7200"/>
      </w:pPr>
    </w:p>
    <w:p w:rsidR="00C264BE" w:rsidRDefault="00C264BE" w:rsidP="00C264BE">
      <w:pPr>
        <w:tabs>
          <w:tab w:val="left" w:pos="-1440"/>
        </w:tabs>
        <w:ind w:left="7200" w:hanging="7200"/>
      </w:pPr>
      <w:r>
        <w:t xml:space="preserve">    YEAS: 6</w:t>
      </w:r>
    </w:p>
    <w:p w:rsidR="00C264BE" w:rsidRDefault="00C264BE" w:rsidP="00C264BE">
      <w:pPr>
        <w:tabs>
          <w:tab w:val="left" w:pos="-1440"/>
        </w:tabs>
        <w:ind w:left="7200" w:hanging="7200"/>
      </w:pPr>
      <w:r>
        <w:t xml:space="preserve">    NAYS</w:t>
      </w:r>
      <w:proofErr w:type="gramStart"/>
      <w:r>
        <w:t>:0</w:t>
      </w:r>
      <w:proofErr w:type="gramEnd"/>
    </w:p>
    <w:p w:rsidR="00C264BE" w:rsidRDefault="00C264BE" w:rsidP="00C264BE">
      <w:pPr>
        <w:tabs>
          <w:tab w:val="left" w:pos="-1440"/>
        </w:tabs>
        <w:ind w:left="7200" w:hanging="7200"/>
      </w:pPr>
      <w:r>
        <w:t xml:space="preserve">    ABSTAINED</w:t>
      </w:r>
      <w:proofErr w:type="gramStart"/>
      <w:r>
        <w:t>:0</w:t>
      </w:r>
      <w:proofErr w:type="gramEnd"/>
    </w:p>
    <w:p w:rsidR="00C264BE" w:rsidRDefault="00C264BE" w:rsidP="00C264BE">
      <w:pPr>
        <w:tabs>
          <w:tab w:val="left" w:pos="-1440"/>
        </w:tabs>
        <w:ind w:left="7200" w:hanging="7200"/>
      </w:pPr>
      <w:r>
        <w:t xml:space="preserve">    ABSENT</w:t>
      </w:r>
      <w:proofErr w:type="gramStart"/>
      <w:r>
        <w:t>:1</w:t>
      </w:r>
      <w:proofErr w:type="gramEnd"/>
    </w:p>
    <w:p w:rsidR="00C264BE" w:rsidRDefault="00C264BE" w:rsidP="00C264BE">
      <w:pPr>
        <w:tabs>
          <w:tab w:val="left" w:pos="-1440"/>
        </w:tabs>
        <w:ind w:left="7200" w:hanging="7200"/>
      </w:pPr>
    </w:p>
    <w:p w:rsidR="00C264BE" w:rsidRDefault="00C264BE" w:rsidP="00C264BE">
      <w:pPr>
        <w:tabs>
          <w:tab w:val="left" w:pos="-1440"/>
        </w:tabs>
        <w:ind w:left="7200" w:hanging="7200"/>
      </w:pPr>
    </w:p>
    <w:p w:rsidR="00C264BE" w:rsidRDefault="00C264BE" w:rsidP="00C264BE">
      <w:pPr>
        <w:tabs>
          <w:tab w:val="left" w:pos="-1440"/>
        </w:tabs>
        <w:ind w:left="7200" w:hanging="7200"/>
      </w:pPr>
    </w:p>
    <w:p w:rsidR="00C264BE" w:rsidRDefault="00C264BE" w:rsidP="00C264BE">
      <w:pPr>
        <w:tabs>
          <w:tab w:val="left" w:pos="-1440"/>
        </w:tabs>
        <w:ind w:left="7200" w:hanging="7200"/>
      </w:pPr>
    </w:p>
    <w:p w:rsidR="00C264BE" w:rsidRDefault="00C264BE" w:rsidP="00C264BE">
      <w:pPr>
        <w:tabs>
          <w:tab w:val="left" w:pos="-1440"/>
        </w:tabs>
        <w:ind w:left="7200" w:hanging="7200"/>
      </w:pPr>
    </w:p>
    <w:p w:rsidR="00C264BE" w:rsidRDefault="00C264BE" w:rsidP="00C264BE">
      <w:pPr>
        <w:tabs>
          <w:tab w:val="left" w:pos="-1440"/>
        </w:tabs>
        <w:ind w:left="7200" w:hanging="7200"/>
      </w:pPr>
      <w:r>
        <w:lastRenderedPageBreak/>
        <w:t xml:space="preserve">On motion given by Commissioner Griffin and seconded by Commissioner Ross the following </w:t>
      </w:r>
    </w:p>
    <w:p w:rsidR="00C264BE" w:rsidRDefault="00C264BE" w:rsidP="00C264BE">
      <w:pPr>
        <w:tabs>
          <w:tab w:val="left" w:pos="-1440"/>
        </w:tabs>
        <w:ind w:left="7200" w:hanging="7200"/>
      </w:pPr>
      <w:proofErr w:type="gramStart"/>
      <w:r>
        <w:t>resolution</w:t>
      </w:r>
      <w:proofErr w:type="gramEnd"/>
      <w:r>
        <w:t xml:space="preserve"> was passed:</w:t>
      </w:r>
    </w:p>
    <w:p w:rsidR="00C264BE" w:rsidRDefault="00C264BE" w:rsidP="00C264BE">
      <w:pPr>
        <w:tabs>
          <w:tab w:val="left" w:pos="-1440"/>
        </w:tabs>
        <w:ind w:left="7200" w:hanging="7200"/>
      </w:pPr>
    </w:p>
    <w:p w:rsidR="00C264BE" w:rsidRDefault="00C264BE" w:rsidP="00C264BE">
      <w:pPr>
        <w:jc w:val="center"/>
      </w:pPr>
      <w:proofErr w:type="gramStart"/>
      <w:r>
        <w:t>RESOLUTION NO.</w:t>
      </w:r>
      <w:proofErr w:type="gramEnd"/>
      <w:r>
        <w:t xml:space="preserve"> 2</w:t>
      </w:r>
    </w:p>
    <w:p w:rsidR="00C264BE" w:rsidRDefault="00C264BE" w:rsidP="00C264BE">
      <w:pPr>
        <w:jc w:val="center"/>
      </w:pPr>
    </w:p>
    <w:p w:rsidR="00C264BE" w:rsidRDefault="00C264BE" w:rsidP="00C264BE">
      <w:pPr>
        <w:jc w:val="both"/>
      </w:pPr>
      <w:r>
        <w:tab/>
        <w:t>BE IT RESOLVED, by the Madison Parish Port Commission of the Parish of Madison, Louisiana, in a public meeting/hearing held on September 13, 2012, which meeting/hearing was conducted in accordance with the Open Meetings Law and the additional requirements of Article VII, Section 23(C) of Louisiana Constitution and R.S. 47:1705 (B), that the taxing district voted to increase the millage rate(s), but not in excess of the prior year’s maximum rate(s), on all taxable property shown on the official assessment roll for the year 2012, and when collected, the revenues from said taxes shall be used only for the specific purposes for which said taxes have been levied.  Said millage rate(s) are:</w:t>
      </w:r>
    </w:p>
    <w:p w:rsidR="00C264BE" w:rsidRDefault="00C264BE" w:rsidP="00C264BE">
      <w:pPr>
        <w:jc w:val="both"/>
        <w:rPr>
          <w:u w:val="single"/>
        </w:rPr>
      </w:pPr>
      <w:r>
        <w:tab/>
      </w:r>
      <w:r>
        <w:tab/>
      </w:r>
      <w:r>
        <w:tab/>
      </w:r>
      <w:r>
        <w:tab/>
      </w:r>
      <w:r>
        <w:tab/>
      </w:r>
      <w:r>
        <w:tab/>
      </w:r>
      <w:r>
        <w:tab/>
      </w:r>
      <w:r w:rsidRPr="00C8358E">
        <w:rPr>
          <w:u w:val="single"/>
        </w:rPr>
        <w:t>Adjusted Rate</w:t>
      </w:r>
      <w:r>
        <w:rPr>
          <w:u w:val="single"/>
        </w:rPr>
        <w:tab/>
      </w:r>
      <w:r>
        <w:tab/>
      </w:r>
      <w:r w:rsidRPr="00C8358E">
        <w:rPr>
          <w:u w:val="single"/>
        </w:rPr>
        <w:t>20</w:t>
      </w:r>
      <w:r>
        <w:rPr>
          <w:u w:val="single"/>
        </w:rPr>
        <w:t>11</w:t>
      </w:r>
      <w:r w:rsidRPr="00C8358E">
        <w:rPr>
          <w:u w:val="single"/>
        </w:rPr>
        <w:t xml:space="preserve"> Levy</w:t>
      </w:r>
    </w:p>
    <w:p w:rsidR="00C264BE" w:rsidRDefault="00C264BE" w:rsidP="00C264BE">
      <w:pPr>
        <w:jc w:val="both"/>
        <w:rPr>
          <w:u w:val="single"/>
        </w:rPr>
      </w:pPr>
    </w:p>
    <w:p w:rsidR="00C264BE" w:rsidRDefault="00C264BE" w:rsidP="00C264BE">
      <w:pPr>
        <w:jc w:val="both"/>
      </w:pPr>
      <w:r>
        <w:tab/>
        <w:t>Madison Parish Port Commission</w:t>
      </w:r>
      <w:r>
        <w:tab/>
      </w:r>
      <w:r>
        <w:tab/>
        <w:t>2.710 mills</w:t>
      </w:r>
      <w:r>
        <w:tab/>
      </w:r>
      <w:r>
        <w:tab/>
        <w:t>2.810 mills</w:t>
      </w:r>
    </w:p>
    <w:p w:rsidR="00C264BE" w:rsidRDefault="00C264BE" w:rsidP="00C264BE">
      <w:pPr>
        <w:jc w:val="both"/>
      </w:pPr>
    </w:p>
    <w:p w:rsidR="00C264BE" w:rsidRDefault="00C264BE" w:rsidP="00C264BE">
      <w:pPr>
        <w:jc w:val="both"/>
      </w:pPr>
      <w:r>
        <w:tab/>
        <w:t>BE IT FURTHER RESOLVED that the Assessor of the Parish of Madison, shall extend upon the assessment roll for the year 2012, the taxes herein levied, and the tax collector of said Parish shall collect and remit the same to said taxing authority in accordance with law.</w:t>
      </w:r>
    </w:p>
    <w:p w:rsidR="00C264BE" w:rsidRDefault="00C264BE" w:rsidP="00C264BE">
      <w:pPr>
        <w:jc w:val="both"/>
      </w:pPr>
    </w:p>
    <w:p w:rsidR="00C264BE" w:rsidRDefault="00C264BE" w:rsidP="00C264BE">
      <w:pPr>
        <w:jc w:val="both"/>
      </w:pPr>
      <w:r>
        <w:tab/>
        <w:t>The following resolution was read in full, the roll was called on the adoption thereof, and the resolution was adopted by no less than two-thirds of the total membership of the taxing authority voting in favor as required by Article VII, Section 23 (C) of the Louisiana Constitution and R.S. 47:1705(B).  The votes were:</w:t>
      </w:r>
    </w:p>
    <w:p w:rsidR="00C264BE" w:rsidRDefault="00C264BE" w:rsidP="00C264BE">
      <w:pPr>
        <w:jc w:val="both"/>
      </w:pPr>
    </w:p>
    <w:p w:rsidR="00C264BE" w:rsidRDefault="00C264BE" w:rsidP="00C264BE">
      <w:pPr>
        <w:jc w:val="both"/>
      </w:pPr>
      <w:r>
        <w:tab/>
        <w:t>YEAS: 5</w:t>
      </w:r>
    </w:p>
    <w:p w:rsidR="00C264BE" w:rsidRDefault="00C264BE" w:rsidP="00C264BE">
      <w:pPr>
        <w:jc w:val="both"/>
      </w:pPr>
      <w:r>
        <w:tab/>
        <w:t>NAYS: 1</w:t>
      </w:r>
    </w:p>
    <w:p w:rsidR="00C264BE" w:rsidRDefault="00C264BE" w:rsidP="00C264BE">
      <w:pPr>
        <w:jc w:val="both"/>
      </w:pPr>
      <w:r>
        <w:tab/>
        <w:t>ABSTAINED: 0</w:t>
      </w:r>
    </w:p>
    <w:p w:rsidR="00C264BE" w:rsidRDefault="00C264BE" w:rsidP="00C264BE">
      <w:pPr>
        <w:jc w:val="both"/>
      </w:pPr>
      <w:r>
        <w:tab/>
        <w:t>ABSENT: 1</w:t>
      </w:r>
    </w:p>
    <w:p w:rsidR="00C264BE" w:rsidRDefault="00C264BE" w:rsidP="00C264BE">
      <w:pPr>
        <w:tabs>
          <w:tab w:val="left" w:pos="-1440"/>
        </w:tabs>
        <w:ind w:left="7200" w:hanging="7200"/>
      </w:pPr>
    </w:p>
    <w:p w:rsidR="00C264BE" w:rsidRDefault="00F5002A" w:rsidP="00F5002A">
      <w:pPr>
        <w:tabs>
          <w:tab w:val="left" w:pos="-1440"/>
        </w:tabs>
        <w:ind w:left="7200" w:hanging="7200"/>
      </w:pPr>
      <w:r>
        <w:t xml:space="preserve">After a brief report from Dr. Thompson, Commissioner </w:t>
      </w:r>
      <w:proofErr w:type="spellStart"/>
      <w:r>
        <w:t>Vining</w:t>
      </w:r>
      <w:proofErr w:type="spellEnd"/>
      <w:r>
        <w:t xml:space="preserve"> moved to adjourn the meeting.</w:t>
      </w:r>
    </w:p>
    <w:p w:rsidR="00F5002A" w:rsidRDefault="00F5002A" w:rsidP="00F5002A">
      <w:pPr>
        <w:tabs>
          <w:tab w:val="left" w:pos="-1440"/>
        </w:tabs>
        <w:ind w:left="7200" w:hanging="7200"/>
      </w:pPr>
    </w:p>
    <w:p w:rsidR="00F5002A" w:rsidRDefault="00F5002A" w:rsidP="00F5002A">
      <w:pPr>
        <w:tabs>
          <w:tab w:val="left" w:pos="-1440"/>
        </w:tabs>
        <w:ind w:left="7200" w:hanging="7200"/>
      </w:pPr>
    </w:p>
    <w:p w:rsidR="00C264BE" w:rsidRDefault="00C264BE">
      <w:pPr>
        <w:tabs>
          <w:tab w:val="left" w:pos="-1440"/>
        </w:tabs>
        <w:ind w:left="6480" w:hanging="6480"/>
      </w:pPr>
    </w:p>
    <w:p w:rsidR="00C264BE" w:rsidRDefault="00C264BE">
      <w:pPr>
        <w:tabs>
          <w:tab w:val="left" w:pos="-1440"/>
        </w:tabs>
        <w:ind w:left="6480" w:hanging="6480"/>
      </w:pPr>
    </w:p>
    <w:p w:rsidR="00B15AB2" w:rsidRDefault="00B15AB2">
      <w:pPr>
        <w:tabs>
          <w:tab w:val="left" w:pos="-1440"/>
        </w:tabs>
        <w:ind w:left="6480" w:hanging="6480"/>
      </w:pPr>
      <w:r>
        <w:t xml:space="preserve">Anna </w:t>
      </w:r>
      <w:proofErr w:type="spellStart"/>
      <w:r>
        <w:t>Tonnang</w:t>
      </w:r>
      <w:proofErr w:type="spellEnd"/>
      <w:r>
        <w:tab/>
      </w:r>
      <w:r>
        <w:tab/>
      </w:r>
      <w:r>
        <w:tab/>
      </w:r>
      <w:r>
        <w:tab/>
      </w:r>
      <w:r>
        <w:tab/>
      </w:r>
      <w:r>
        <w:tab/>
      </w:r>
      <w:r>
        <w:tab/>
      </w:r>
      <w:r w:rsidR="00F77E4B">
        <w:tab/>
      </w:r>
      <w:r>
        <w:t>Donald Frazier</w:t>
      </w:r>
    </w:p>
    <w:p w:rsidR="00B15AB2" w:rsidRDefault="00B15AB2">
      <w:pPr>
        <w:tabs>
          <w:tab w:val="left" w:pos="-1440"/>
        </w:tabs>
        <w:ind w:left="6480" w:hanging="6480"/>
      </w:pPr>
      <w:r>
        <w:t>Secretary/Treasurer</w:t>
      </w:r>
      <w:r>
        <w:tab/>
      </w:r>
      <w:r>
        <w:tab/>
      </w:r>
      <w:r>
        <w:tab/>
      </w:r>
      <w:r>
        <w:tab/>
      </w:r>
      <w:r>
        <w:tab/>
      </w:r>
      <w:r>
        <w:tab/>
      </w:r>
      <w:r>
        <w:tab/>
        <w:t>Chairman</w:t>
      </w:r>
    </w:p>
    <w:sectPr w:rsidR="00B15AB2" w:rsidSect="00B15AB2">
      <w:pgSz w:w="12240" w:h="15840"/>
      <w:pgMar w:top="720" w:right="1350" w:bottom="360" w:left="1440" w:header="720" w:footer="3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AB2"/>
    <w:rsid w:val="00007C9F"/>
    <w:rsid w:val="000722C1"/>
    <w:rsid w:val="000D6D81"/>
    <w:rsid w:val="00102000"/>
    <w:rsid w:val="0015451F"/>
    <w:rsid w:val="001563E8"/>
    <w:rsid w:val="00190657"/>
    <w:rsid w:val="001F6629"/>
    <w:rsid w:val="002746CF"/>
    <w:rsid w:val="00335CC4"/>
    <w:rsid w:val="00347AD1"/>
    <w:rsid w:val="003577DC"/>
    <w:rsid w:val="00362713"/>
    <w:rsid w:val="003C728D"/>
    <w:rsid w:val="003E7AB0"/>
    <w:rsid w:val="00493094"/>
    <w:rsid w:val="004A0421"/>
    <w:rsid w:val="004B08A4"/>
    <w:rsid w:val="005665B8"/>
    <w:rsid w:val="005705D3"/>
    <w:rsid w:val="00576CC1"/>
    <w:rsid w:val="005C3C58"/>
    <w:rsid w:val="005C74F9"/>
    <w:rsid w:val="005D185C"/>
    <w:rsid w:val="00683889"/>
    <w:rsid w:val="006C6DCB"/>
    <w:rsid w:val="006E261C"/>
    <w:rsid w:val="007407BE"/>
    <w:rsid w:val="007D169C"/>
    <w:rsid w:val="007E67F3"/>
    <w:rsid w:val="0082782D"/>
    <w:rsid w:val="009D5DEB"/>
    <w:rsid w:val="009E5458"/>
    <w:rsid w:val="00A2160E"/>
    <w:rsid w:val="00A67453"/>
    <w:rsid w:val="00AC624C"/>
    <w:rsid w:val="00AD05F6"/>
    <w:rsid w:val="00AD5A22"/>
    <w:rsid w:val="00B15AB2"/>
    <w:rsid w:val="00B97758"/>
    <w:rsid w:val="00BA5F5C"/>
    <w:rsid w:val="00BE25BB"/>
    <w:rsid w:val="00C264BE"/>
    <w:rsid w:val="00C7399C"/>
    <w:rsid w:val="00C73AFD"/>
    <w:rsid w:val="00CB0A79"/>
    <w:rsid w:val="00DC5CB3"/>
    <w:rsid w:val="00E160D1"/>
    <w:rsid w:val="00E4626D"/>
    <w:rsid w:val="00EF4751"/>
    <w:rsid w:val="00F12209"/>
    <w:rsid w:val="00F5002A"/>
    <w:rsid w:val="00F50262"/>
    <w:rsid w:val="00F507FB"/>
    <w:rsid w:val="00F77E4B"/>
    <w:rsid w:val="00F937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D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70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C134-2FC6-4066-A732-0015BF55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cp:lastPrinted>2012-11-28T20:25:00Z</cp:lastPrinted>
  <dcterms:created xsi:type="dcterms:W3CDTF">2012-12-14T17:58:00Z</dcterms:created>
  <dcterms:modified xsi:type="dcterms:W3CDTF">2012-12-14T17:58:00Z</dcterms:modified>
</cp:coreProperties>
</file>